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outlineLvl w:val="0"/>
        <w:rPr>
          <w:rStyle w:val="5"/>
          <w:b w:val="0"/>
        </w:rPr>
      </w:pPr>
      <w:bookmarkStart w:id="0" w:name="_Toc54612282"/>
      <w:bookmarkStart w:id="1" w:name="_Toc10155"/>
      <w:r>
        <w:rPr>
          <w:rStyle w:val="5"/>
          <w:b w:val="0"/>
        </w:rPr>
        <w:t>《电力系统继电保护》课程教学大纲</w:t>
      </w:r>
      <w:bookmarkEnd w:id="0"/>
      <w:bookmarkEnd w:id="1"/>
    </w:p>
    <w:p>
      <w:pPr>
        <w:ind w:firstLine="422"/>
        <w:rPr>
          <w:rFonts w:ascii="宋体" w:hAnsi="宋体"/>
          <w:bCs/>
          <w:szCs w:val="21"/>
        </w:rPr>
      </w:pPr>
      <w:bookmarkStart w:id="2" w:name="_Toc15722_WPSOffice_Level1"/>
      <w:r>
        <w:rPr>
          <w:rFonts w:hint="eastAsia" w:ascii="宋体" w:hAnsi="宋体"/>
          <w:bCs/>
          <w:szCs w:val="21"/>
        </w:rPr>
        <w:t>一、基本信息</w:t>
      </w:r>
      <w:bookmarkEnd w:id="2"/>
    </w:p>
    <w:p>
      <w:pPr>
        <w:ind w:left="420" w:leftChars="200" w:firstLine="0" w:firstLineChars="0"/>
        <w:rPr>
          <w:rFonts w:cs="宋体"/>
          <w:b w:val="0"/>
          <w:kern w:val="0"/>
          <w:szCs w:val="21"/>
        </w:rPr>
      </w:pPr>
      <w:r>
        <w:rPr>
          <w:rFonts w:hint="eastAsia" w:ascii="宋体" w:hAnsi="宋体"/>
          <w:szCs w:val="21"/>
        </w:rPr>
        <w:t xml:space="preserve">课程中文名称: </w:t>
      </w:r>
      <w:r>
        <w:rPr>
          <w:rFonts w:hint="eastAsia" w:cs="宋体"/>
          <w:b w:val="0"/>
          <w:kern w:val="0"/>
          <w:szCs w:val="21"/>
        </w:rPr>
        <w:t>电力系统继电保护</w:t>
      </w:r>
      <w:r>
        <w:rPr>
          <w:rFonts w:hint="eastAsia" w:cs="宋体"/>
          <w:b w:val="0"/>
          <w:kern w:val="0"/>
          <w:sz w:val="18"/>
          <w:szCs w:val="18"/>
        </w:rPr>
        <w:br w:type="textWrapping"/>
      </w:r>
      <w:r>
        <w:rPr>
          <w:rFonts w:hint="eastAsia" w:ascii="宋体" w:hAnsi="宋体"/>
          <w:szCs w:val="21"/>
        </w:rPr>
        <w:t>课程英文名称：</w:t>
      </w:r>
      <w:r>
        <w:rPr>
          <w:rFonts w:hint="eastAsia" w:cs="宋体"/>
          <w:b w:val="0"/>
          <w:kern w:val="0"/>
          <w:szCs w:val="21"/>
        </w:rPr>
        <w:t>Power System Protection</w:t>
      </w:r>
    </w:p>
    <w:p>
      <w:pPr>
        <w:ind w:firstLine="422"/>
        <w:rPr>
          <w:rFonts w:ascii="宋体" w:hAnsi="宋体"/>
          <w:b w:val="0"/>
          <w:szCs w:val="21"/>
        </w:rPr>
      </w:pPr>
      <w:r>
        <w:rPr>
          <w:rFonts w:hint="eastAsia" w:ascii="宋体" w:hAnsi="宋体"/>
          <w:szCs w:val="21"/>
        </w:rPr>
        <w:t xml:space="preserve">课程代码： </w:t>
      </w:r>
      <w:r>
        <w:rPr>
          <w:rFonts w:hint="eastAsia" w:cs="宋体"/>
          <w:b w:val="0"/>
          <w:szCs w:val="21"/>
        </w:rPr>
        <w:t>19224103</w:t>
      </w:r>
    </w:p>
    <w:p>
      <w:pPr>
        <w:ind w:firstLine="422"/>
        <w:rPr>
          <w:rFonts w:cs="宋体"/>
          <w:b w:val="0"/>
          <w:sz w:val="18"/>
          <w:szCs w:val="18"/>
        </w:rPr>
      </w:pPr>
      <w:r>
        <w:rPr>
          <w:rFonts w:hint="eastAsia" w:ascii="宋体" w:hAnsi="宋体"/>
          <w:szCs w:val="21"/>
        </w:rPr>
        <w:t>课程性质：</w:t>
      </w:r>
      <w:r>
        <w:rPr>
          <w:rFonts w:hint="eastAsia" w:cs="宋体"/>
          <w:b w:val="0"/>
          <w:szCs w:val="21"/>
        </w:rPr>
        <w:t>专业核心课</w:t>
      </w:r>
    </w:p>
    <w:p>
      <w:pPr>
        <w:ind w:firstLine="422"/>
        <w:rPr>
          <w:rFonts w:ascii="宋体" w:hAnsi="宋体"/>
          <w:szCs w:val="21"/>
        </w:rPr>
      </w:pPr>
      <w:r>
        <w:rPr>
          <w:rFonts w:hint="eastAsia" w:ascii="宋体" w:hAnsi="宋体"/>
          <w:szCs w:val="21"/>
        </w:rPr>
        <w:t xml:space="preserve">学分： 2   </w:t>
      </w:r>
      <w:r>
        <w:rPr>
          <w:rFonts w:ascii="宋体" w:hAnsi="宋体"/>
          <w:szCs w:val="21"/>
        </w:rPr>
        <w:t xml:space="preserve">   </w:t>
      </w:r>
      <w:r>
        <w:rPr>
          <w:rFonts w:hint="eastAsia" w:ascii="宋体" w:hAnsi="宋体"/>
          <w:szCs w:val="21"/>
        </w:rPr>
        <w:t>总学时： 40 （其中理论：32   实验： 8  上机：0    实践：0   ）</w:t>
      </w:r>
    </w:p>
    <w:p>
      <w:pPr>
        <w:ind w:firstLine="422"/>
        <w:rPr>
          <w:rFonts w:ascii="宋体" w:hAnsi="宋体"/>
          <w:b w:val="0"/>
          <w:szCs w:val="21"/>
        </w:rPr>
      </w:pPr>
      <w:r>
        <w:rPr>
          <w:rFonts w:hint="eastAsia" w:ascii="宋体" w:hAnsi="宋体"/>
          <w:szCs w:val="21"/>
        </w:rPr>
        <w:t>适用学院及专业：</w:t>
      </w:r>
      <w:r>
        <w:rPr>
          <w:rFonts w:hint="eastAsia" w:ascii="宋体" w:hAnsi="宋体"/>
          <w:b w:val="0"/>
          <w:iCs/>
          <w:szCs w:val="21"/>
        </w:rPr>
        <w:t>控制与机械工程学院 电气工程及其自动化专业</w:t>
      </w:r>
      <w:r>
        <w:rPr>
          <w:rFonts w:ascii="宋体" w:hAnsi="宋体"/>
          <w:b w:val="0"/>
          <w:iCs/>
          <w:szCs w:val="21"/>
        </w:rPr>
        <w:t xml:space="preserve"> </w:t>
      </w:r>
      <w:r>
        <w:rPr>
          <w:rFonts w:hint="eastAsia" w:cs="宋体"/>
          <w:b w:val="0"/>
          <w:szCs w:val="21"/>
        </w:rPr>
        <w:t>专业核心课</w:t>
      </w:r>
    </w:p>
    <w:p>
      <w:pPr>
        <w:ind w:firstLine="422"/>
        <w:rPr>
          <w:rFonts w:ascii="宋体" w:hAnsi="宋体"/>
          <w:b w:val="0"/>
          <w:szCs w:val="21"/>
        </w:rPr>
      </w:pPr>
      <w:r>
        <w:rPr>
          <w:rFonts w:hint="eastAsia" w:ascii="宋体" w:hAnsi="宋体"/>
          <w:szCs w:val="21"/>
        </w:rPr>
        <w:t>先修课程：</w:t>
      </w:r>
      <w:r>
        <w:rPr>
          <w:rFonts w:hint="eastAsia"/>
          <w:b w:val="0"/>
        </w:rPr>
        <w:t>电力拖动控制系统、</w:t>
      </w:r>
      <w:r>
        <w:rPr>
          <w:b w:val="0"/>
        </w:rPr>
        <w:t>电力系统分析、</w:t>
      </w:r>
      <w:r>
        <w:rPr>
          <w:rFonts w:hint="eastAsia" w:ascii="宋体" w:hAnsi="宋体" w:cs="宋体"/>
          <w:b w:val="0"/>
          <w:kern w:val="0"/>
          <w:szCs w:val="21"/>
        </w:rPr>
        <w:t>供配电技术A</w:t>
      </w:r>
      <w:r>
        <w:rPr>
          <w:rFonts w:hint="eastAsia" w:cs="宋体"/>
          <w:b w:val="0"/>
          <w:kern w:val="0"/>
          <w:sz w:val="18"/>
          <w:szCs w:val="18"/>
        </w:rPr>
        <w:t>、</w:t>
      </w:r>
      <w:r>
        <w:rPr>
          <w:rFonts w:hint="eastAsia"/>
          <w:b w:val="0"/>
        </w:rPr>
        <w:t>电气控制技术</w:t>
      </w:r>
    </w:p>
    <w:p>
      <w:pPr>
        <w:ind w:left="418" w:leftChars="199" w:firstLine="0" w:firstLineChars="0"/>
        <w:rPr>
          <w:rFonts w:ascii="宋体" w:hAnsi="宋体"/>
          <w:b w:val="0"/>
          <w:iCs/>
          <w:szCs w:val="21"/>
        </w:rPr>
      </w:pPr>
      <w:r>
        <w:rPr>
          <w:rFonts w:hint="eastAsia" w:ascii="宋体" w:hAnsi="宋体"/>
          <w:szCs w:val="21"/>
        </w:rPr>
        <w:t>开课学院、部、中心：</w:t>
      </w:r>
      <w:r>
        <w:rPr>
          <w:rFonts w:hint="eastAsia" w:ascii="宋体" w:hAnsi="宋体"/>
          <w:b w:val="0"/>
          <w:iCs/>
          <w:szCs w:val="21"/>
        </w:rPr>
        <w:t>控制与机械工程学院 自动化系</w:t>
      </w:r>
    </w:p>
    <w:p>
      <w:pPr>
        <w:ind w:left="418" w:leftChars="199" w:firstLine="0" w:firstLineChars="0"/>
        <w:rPr>
          <w:rFonts w:ascii="宋体" w:hAnsi="宋体"/>
          <w:bCs/>
          <w:szCs w:val="21"/>
        </w:rPr>
      </w:pPr>
      <w:bookmarkStart w:id="3" w:name="_Toc19346_WPSOffice_Level1"/>
      <w:r>
        <w:rPr>
          <w:rFonts w:hint="eastAsia" w:ascii="宋体" w:hAnsi="宋体"/>
          <w:szCs w:val="21"/>
        </w:rPr>
        <w:t>二、课程地位与作用</w:t>
      </w:r>
      <w:bookmarkEnd w:id="3"/>
    </w:p>
    <w:p>
      <w:pPr>
        <w:tabs>
          <w:tab w:val="left" w:pos="8522"/>
        </w:tabs>
        <w:spacing w:line="300" w:lineRule="auto"/>
        <w:ind w:firstLine="420"/>
        <w:rPr>
          <w:rFonts w:ascii="Calibri" w:hAnsi="Calibri"/>
          <w:b w:val="0"/>
        </w:rPr>
      </w:pPr>
      <w:r>
        <w:rPr>
          <w:rFonts w:hint="eastAsia" w:ascii="Calibri" w:hAnsi="Calibri"/>
          <w:b w:val="0"/>
          <w:kern w:val="0"/>
          <w:szCs w:val="21"/>
        </w:rPr>
        <w:t>电力系统继电保护是电气工程及其自动化专业的专业核心课。通过本课程的学习，能够使学生理解保护对电力系统的重要性，掌握电力系统继电保护的基本原理、特点、构成和相关基础理论知识，掌握各类保护的整定计算方法。本课程在教学内容方面着重基本知识、基本构成和基本整定方法的讲解；在培养实践能力方面着重实际接线与整定值配合的训练，使学生对电力系统继电保护具有一定的了解和分析能力，</w:t>
      </w:r>
      <w:r>
        <w:rPr>
          <w:rFonts w:ascii="Calibri" w:hAnsi="Calibri"/>
          <w:b w:val="0"/>
        </w:rPr>
        <w:t>为学生毕业后从事相关工作打下</w:t>
      </w:r>
      <w:r>
        <w:rPr>
          <w:rFonts w:hint="eastAsia" w:ascii="Calibri" w:hAnsi="Calibri"/>
          <w:b w:val="0"/>
        </w:rPr>
        <w:t>良好的</w:t>
      </w:r>
      <w:r>
        <w:rPr>
          <w:rFonts w:ascii="Calibri" w:hAnsi="Calibri"/>
          <w:b w:val="0"/>
        </w:rPr>
        <w:t xml:space="preserve">理论及实践基础。 </w:t>
      </w:r>
    </w:p>
    <w:p>
      <w:pPr>
        <w:ind w:firstLine="422"/>
        <w:rPr>
          <w:rFonts w:ascii="宋体" w:hAnsi="宋体"/>
          <w:bCs/>
          <w:szCs w:val="21"/>
        </w:rPr>
      </w:pPr>
      <w:bookmarkStart w:id="4" w:name="_Toc1391_WPSOffice_Level1"/>
      <w:r>
        <w:rPr>
          <w:rFonts w:hint="eastAsia" w:ascii="宋体" w:hAnsi="宋体"/>
          <w:szCs w:val="21"/>
        </w:rPr>
        <w:t>三、课程教学目标</w:t>
      </w:r>
      <w:bookmarkEnd w:id="4"/>
    </w:p>
    <w:p>
      <w:pPr>
        <w:ind w:firstLine="422"/>
        <w:rPr>
          <w:rFonts w:ascii="宋体" w:hAnsi="宋体"/>
          <w:bCs/>
          <w:szCs w:val="21"/>
        </w:rPr>
      </w:pPr>
      <w:r>
        <w:rPr>
          <w:rFonts w:hint="eastAsia" w:ascii="宋体" w:hAnsi="宋体"/>
          <w:bCs/>
          <w:szCs w:val="21"/>
        </w:rPr>
        <w:t>本课程支撑毕业要求指标点1.4和3.1。</w:t>
      </w:r>
    </w:p>
    <w:p>
      <w:pPr>
        <w:ind w:firstLine="420"/>
        <w:rPr>
          <w:rFonts w:ascii="Calibri" w:hAnsi="Calibri"/>
          <w:b w:val="0"/>
          <w:szCs w:val="21"/>
        </w:rPr>
      </w:pPr>
      <w:r>
        <w:rPr>
          <w:rFonts w:hint="eastAsia" w:ascii="Calibri" w:hAnsi="Calibri"/>
          <w:b w:val="0"/>
          <w:szCs w:val="21"/>
        </w:rPr>
        <w:t>通过本课程的学习，学生应具备以下能力：</w:t>
      </w:r>
    </w:p>
    <w:p>
      <w:pPr>
        <w:ind w:firstLine="422"/>
        <w:rPr>
          <w:rFonts w:ascii="Calibri" w:hAnsi="Calibri"/>
          <w:b w:val="0"/>
          <w:szCs w:val="21"/>
        </w:rPr>
      </w:pPr>
      <w:r>
        <w:rPr>
          <w:rFonts w:hint="eastAsia" w:ascii="Calibri" w:hAnsi="Calibri"/>
          <w:szCs w:val="21"/>
        </w:rPr>
        <w:t>工程知识</w:t>
      </w:r>
      <w:r>
        <w:rPr>
          <w:rFonts w:hint="eastAsia" w:ascii="Calibri" w:hAnsi="Calibri"/>
          <w:b w:val="0"/>
          <w:szCs w:val="21"/>
        </w:rPr>
        <w:t>：</w:t>
      </w:r>
      <w:r>
        <w:rPr>
          <w:rFonts w:hint="eastAsia" w:ascii="Calibri" w:hAnsi="Calibri"/>
          <w:b w:val="0"/>
          <w:kern w:val="0"/>
          <w:szCs w:val="21"/>
        </w:rPr>
        <w:t>通过本课程的学习，理解电力系统继电保护的基本原理；掌握继电保护的基本要求及相互关系；掌握各类保护的原理、运行特性及整定分析；了解电力系统不同位置的保护配置、定值计算及相关配合，进而能够配备系统的主、后备及辅助保护。</w:t>
      </w:r>
      <w:r>
        <w:rPr>
          <w:rFonts w:hint="eastAsia" w:ascii="Calibri" w:hAnsi="Calibri"/>
          <w:b w:val="0"/>
          <w:iCs/>
          <w:szCs w:val="21"/>
        </w:rPr>
        <w:t>（</w:t>
      </w:r>
      <w:r>
        <w:rPr>
          <w:rFonts w:hint="eastAsia" w:ascii="宋体" w:hAnsi="宋体"/>
          <w:b w:val="0"/>
          <w:bCs/>
          <w:szCs w:val="21"/>
        </w:rPr>
        <w:t>支撑毕业要求指标点1.4</w:t>
      </w:r>
      <w:r>
        <w:rPr>
          <w:rFonts w:hint="eastAsia" w:ascii="Calibri" w:hAnsi="Calibri"/>
          <w:b w:val="0"/>
          <w:iCs/>
          <w:szCs w:val="21"/>
        </w:rPr>
        <w:t>）</w:t>
      </w:r>
    </w:p>
    <w:p>
      <w:pPr>
        <w:ind w:firstLine="422"/>
        <w:rPr>
          <w:rFonts w:ascii="Calibri" w:hAnsi="Calibri"/>
          <w:b w:val="0"/>
          <w:szCs w:val="21"/>
        </w:rPr>
      </w:pPr>
      <w:r>
        <w:rPr>
          <w:rFonts w:hint="eastAsia" w:ascii="宋体" w:hAnsi="宋体"/>
          <w:kern w:val="0"/>
          <w:szCs w:val="21"/>
        </w:rPr>
        <w:t>设计/开发解决方案：</w:t>
      </w:r>
      <w:r>
        <w:rPr>
          <w:rFonts w:hint="eastAsia" w:ascii="Calibri" w:hAnsi="Calibri"/>
          <w:b w:val="0"/>
          <w:szCs w:val="21"/>
        </w:rPr>
        <w:t>培养学生的工程实践学习能力，使学生掌握保护系统的接线、整定及测试，</w:t>
      </w:r>
      <w:r>
        <w:rPr>
          <w:rFonts w:hint="eastAsia" w:ascii="Calibri" w:hAnsi="Calibri"/>
          <w:b w:val="0"/>
          <w:kern w:val="0"/>
          <w:szCs w:val="21"/>
        </w:rPr>
        <w:t>通过实验，熟悉不同故障的电压电流数据，熟练掌握各类保护的工作特性和配合逻辑，能分析保护的交流、直流回路特点，能对实验结果进行正确分析和评价，</w:t>
      </w:r>
      <w:r>
        <w:rPr>
          <w:rFonts w:hint="eastAsia" w:ascii="Calibri" w:hAnsi="Calibri"/>
          <w:b w:val="0"/>
          <w:szCs w:val="21"/>
        </w:rPr>
        <w:t>获得实验技能的基本训练，同时掌握电力系统继电保护实践中成员的相互配合与安全保护</w:t>
      </w:r>
      <w:r>
        <w:rPr>
          <w:rFonts w:hint="eastAsia" w:ascii="Calibri" w:hAnsi="Calibri"/>
          <w:b w:val="0"/>
          <w:kern w:val="0"/>
          <w:szCs w:val="21"/>
        </w:rPr>
        <w:t>。</w:t>
      </w:r>
      <w:r>
        <w:rPr>
          <w:rFonts w:hint="eastAsia" w:ascii="Calibri" w:hAnsi="Calibri"/>
          <w:b w:val="0"/>
          <w:iCs/>
          <w:szCs w:val="21"/>
        </w:rPr>
        <w:t>（</w:t>
      </w:r>
      <w:r>
        <w:rPr>
          <w:rFonts w:hint="eastAsia" w:ascii="宋体" w:hAnsi="宋体"/>
          <w:b w:val="0"/>
          <w:bCs/>
          <w:szCs w:val="21"/>
        </w:rPr>
        <w:t>支撑毕业要求指标点3.1</w:t>
      </w:r>
      <w:r>
        <w:rPr>
          <w:rFonts w:hint="eastAsia" w:ascii="Calibri" w:hAnsi="Calibri"/>
          <w:b w:val="0"/>
          <w:iCs/>
          <w:szCs w:val="21"/>
        </w:rPr>
        <w:t>）</w:t>
      </w:r>
    </w:p>
    <w:p>
      <w:pPr>
        <w:spacing w:line="240" w:lineRule="auto"/>
        <w:ind w:firstLine="420" w:firstLineChars="0"/>
        <w:contextualSpacing/>
        <w:rPr>
          <w:rFonts w:ascii="Calibri" w:hAnsi="Calibri"/>
          <w:b w:val="0"/>
        </w:rPr>
      </w:pPr>
      <w:r>
        <w:rPr>
          <w:rFonts w:ascii="Calibri" w:hAnsi="Calibri"/>
          <w:b w:val="0"/>
          <w:szCs w:val="21"/>
        </w:rPr>
        <w:t xml:space="preserve"> </w:t>
      </w:r>
    </w:p>
    <w:p>
      <w:pPr>
        <w:ind w:firstLine="422"/>
        <w:jc w:val="center"/>
        <w:rPr>
          <w:rFonts w:ascii="Calibri" w:hAnsi="Calibri"/>
          <w:szCs w:val="21"/>
        </w:rPr>
      </w:pPr>
      <w:r>
        <w:rPr>
          <w:rFonts w:hint="eastAsia" w:ascii="Calibri" w:hAnsi="Calibri"/>
          <w:szCs w:val="21"/>
        </w:rPr>
        <w:t>课程教学目标与毕业要求的关系矩阵</w:t>
      </w:r>
    </w:p>
    <w:tbl>
      <w:tblPr>
        <w:tblStyle w:val="2"/>
        <w:tblW w:w="8584"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3688"/>
        <w:gridCol w:w="1671"/>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4" w:type="dxa"/>
            <w:noWrap w:val="0"/>
            <w:vAlign w:val="top"/>
          </w:tcPr>
          <w:p>
            <w:pPr>
              <w:spacing w:line="240" w:lineRule="auto"/>
              <w:ind w:left="-2" w:leftChars="-29" w:hanging="59" w:hangingChars="28"/>
              <w:jc w:val="center"/>
              <w:rPr>
                <w:rFonts w:ascii="Calibri" w:hAnsi="Calibri"/>
              </w:rPr>
            </w:pPr>
            <w:r>
              <w:rPr>
                <w:rFonts w:hint="eastAsia" w:ascii="Calibri" w:hAnsi="Calibri"/>
              </w:rPr>
              <w:t>教学目标</w:t>
            </w:r>
          </w:p>
        </w:tc>
        <w:tc>
          <w:tcPr>
            <w:tcW w:w="3688" w:type="dxa"/>
            <w:noWrap w:val="0"/>
            <w:vAlign w:val="top"/>
          </w:tcPr>
          <w:p>
            <w:pPr>
              <w:spacing w:line="240" w:lineRule="auto"/>
              <w:ind w:left="-2" w:leftChars="-9" w:hanging="17" w:hangingChars="8"/>
              <w:jc w:val="center"/>
              <w:rPr>
                <w:rFonts w:ascii="Calibri" w:hAnsi="Calibri"/>
              </w:rPr>
            </w:pPr>
            <w:r>
              <w:rPr>
                <w:rFonts w:hint="eastAsia" w:ascii="Calibri" w:hAnsi="Calibri"/>
              </w:rPr>
              <w:t>毕业要求指标点</w:t>
            </w:r>
          </w:p>
        </w:tc>
        <w:tc>
          <w:tcPr>
            <w:tcW w:w="1671" w:type="dxa"/>
            <w:noWrap w:val="0"/>
            <w:vAlign w:val="top"/>
          </w:tcPr>
          <w:p>
            <w:pPr>
              <w:spacing w:line="240" w:lineRule="auto"/>
              <w:ind w:left="-2" w:leftChars="-9" w:hanging="17" w:hangingChars="8"/>
              <w:jc w:val="center"/>
              <w:rPr>
                <w:rFonts w:ascii="Calibri" w:hAnsi="Calibri"/>
              </w:rPr>
            </w:pPr>
            <w:r>
              <w:rPr>
                <w:rFonts w:hint="eastAsia" w:ascii="Calibri" w:hAnsi="Calibri"/>
              </w:rPr>
              <w:t>教学方式</w:t>
            </w:r>
          </w:p>
        </w:tc>
        <w:tc>
          <w:tcPr>
            <w:tcW w:w="1671" w:type="dxa"/>
            <w:noWrap w:val="0"/>
            <w:vAlign w:val="top"/>
          </w:tcPr>
          <w:p>
            <w:pPr>
              <w:spacing w:line="240" w:lineRule="auto"/>
              <w:ind w:left="-2" w:leftChars="-9" w:hanging="17" w:hangingChars="8"/>
              <w:jc w:val="center"/>
              <w:rPr>
                <w:rFonts w:ascii="Calibri" w:hAnsi="Calibri"/>
              </w:rPr>
            </w:pPr>
            <w:r>
              <w:rPr>
                <w:rFonts w:hint="eastAsia" w:ascii="Calibri" w:hAnsi="Calibri"/>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noWrap w:val="0"/>
            <w:vAlign w:val="top"/>
          </w:tcPr>
          <w:p>
            <w:pPr>
              <w:ind w:left="-2" w:leftChars="-29" w:hanging="59" w:hangingChars="28"/>
              <w:jc w:val="center"/>
              <w:rPr>
                <w:rFonts w:ascii="Calibri" w:hAnsi="Calibri"/>
                <w:b w:val="0"/>
                <w:szCs w:val="21"/>
              </w:rPr>
            </w:pPr>
            <w:r>
              <w:rPr>
                <w:rFonts w:hint="eastAsia" w:ascii="Calibri" w:hAnsi="Calibri"/>
                <w:szCs w:val="21"/>
              </w:rPr>
              <w:t>工程知识</w:t>
            </w:r>
          </w:p>
        </w:tc>
        <w:tc>
          <w:tcPr>
            <w:tcW w:w="3688" w:type="dxa"/>
            <w:noWrap w:val="0"/>
            <w:vAlign w:val="top"/>
          </w:tcPr>
          <w:p>
            <w:pPr>
              <w:ind w:firstLine="0" w:firstLineChars="0"/>
              <w:rPr>
                <w:b w:val="0"/>
                <w:szCs w:val="21"/>
              </w:rPr>
            </w:pPr>
            <w:r>
              <w:rPr>
                <w:rFonts w:hint="eastAsia"/>
                <w:b w:val="0"/>
                <w:szCs w:val="21"/>
              </w:rPr>
              <w:t>1.4专业基础知识：能够将电气工程专业基础知识用于电气工程及其自动化领域复杂工程问题模型和解决方案的提出与评价。</w:t>
            </w:r>
          </w:p>
          <w:p>
            <w:pPr>
              <w:ind w:left="-3" w:leftChars="-9" w:hanging="16" w:hangingChars="8"/>
              <w:jc w:val="left"/>
              <w:rPr>
                <w:rFonts w:ascii="Calibri" w:hAnsi="Calibri"/>
                <w:b w:val="0"/>
                <w:szCs w:val="21"/>
              </w:rPr>
            </w:pPr>
          </w:p>
        </w:tc>
        <w:tc>
          <w:tcPr>
            <w:tcW w:w="1671" w:type="dxa"/>
            <w:noWrap w:val="0"/>
            <w:vAlign w:val="top"/>
          </w:tcPr>
          <w:p>
            <w:pPr>
              <w:ind w:left="-3" w:leftChars="-9" w:hanging="16" w:hangingChars="8"/>
              <w:jc w:val="left"/>
              <w:rPr>
                <w:rFonts w:ascii="Calibri" w:hAnsi="Calibri"/>
                <w:b w:val="0"/>
                <w:iCs/>
                <w:szCs w:val="21"/>
              </w:rPr>
            </w:pPr>
            <w:r>
              <w:rPr>
                <w:rFonts w:hint="eastAsia" w:ascii="Calibri" w:hAnsi="Calibri"/>
                <w:b w:val="0"/>
                <w:iCs/>
                <w:szCs w:val="21"/>
              </w:rPr>
              <w:t>课堂讲授、课后答疑和课程作业</w:t>
            </w:r>
          </w:p>
        </w:tc>
        <w:tc>
          <w:tcPr>
            <w:tcW w:w="1671" w:type="dxa"/>
            <w:noWrap w:val="0"/>
            <w:vAlign w:val="top"/>
          </w:tcPr>
          <w:p>
            <w:pPr>
              <w:ind w:left="-3" w:leftChars="-9" w:hanging="16" w:hangingChars="8"/>
              <w:jc w:val="left"/>
              <w:rPr>
                <w:rFonts w:ascii="Calibri" w:hAnsi="Calibri"/>
                <w:b w:val="0"/>
                <w:iCs/>
                <w:szCs w:val="21"/>
              </w:rPr>
            </w:pPr>
            <w:r>
              <w:rPr>
                <w:rFonts w:hint="eastAsia" w:ascii="Calibri" w:hAnsi="Calibri"/>
                <w:b w:val="0"/>
                <w:iCs/>
                <w:szCs w:val="21"/>
              </w:rPr>
              <w:t>课程期末考试、</w:t>
            </w:r>
          </w:p>
          <w:p>
            <w:pPr>
              <w:ind w:left="-3" w:leftChars="-9" w:hanging="16" w:hangingChars="8"/>
              <w:jc w:val="left"/>
              <w:rPr>
                <w:rFonts w:ascii="Calibri" w:hAnsi="Calibri"/>
                <w:b w:val="0"/>
                <w:iCs/>
                <w:szCs w:val="21"/>
              </w:rPr>
            </w:pPr>
            <w:r>
              <w:rPr>
                <w:rFonts w:hint="eastAsia" w:ascii="Calibri" w:hAnsi="Calibri"/>
                <w:b w:val="0"/>
                <w:iCs/>
                <w:szCs w:val="21"/>
              </w:rPr>
              <w:t>课程作业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noWrap w:val="0"/>
            <w:vAlign w:val="top"/>
          </w:tcPr>
          <w:p>
            <w:pPr>
              <w:ind w:left="-2" w:leftChars="-29" w:hanging="59" w:hangingChars="28"/>
              <w:jc w:val="center"/>
              <w:rPr>
                <w:rFonts w:ascii="Calibri" w:hAnsi="Calibri"/>
                <w:szCs w:val="21"/>
              </w:rPr>
            </w:pPr>
            <w:r>
              <w:rPr>
                <w:rFonts w:hint="eastAsia" w:ascii="宋体" w:hAnsi="宋体"/>
                <w:kern w:val="0"/>
                <w:szCs w:val="21"/>
              </w:rPr>
              <w:t>设计/开发解决方案</w:t>
            </w:r>
          </w:p>
        </w:tc>
        <w:tc>
          <w:tcPr>
            <w:tcW w:w="3688" w:type="dxa"/>
            <w:noWrap w:val="0"/>
            <w:vAlign w:val="top"/>
          </w:tcPr>
          <w:p>
            <w:pPr>
              <w:ind w:left="-3" w:leftChars="-9" w:hanging="16" w:hangingChars="8"/>
              <w:jc w:val="left"/>
              <w:rPr>
                <w:rFonts w:ascii="Calibri" w:hAnsi="Calibri"/>
                <w:b w:val="0"/>
                <w:szCs w:val="21"/>
              </w:rPr>
            </w:pPr>
            <w:r>
              <w:rPr>
                <w:rFonts w:hint="eastAsia"/>
                <w:b w:val="0"/>
                <w:szCs w:val="21"/>
              </w:rPr>
              <w:t>3.1设计方法：掌握工程设计方法，了解影响设计方案的各项因素，并能够设计针对多因素、多目标电气工程综合工程问题的解决方案。</w:t>
            </w:r>
          </w:p>
        </w:tc>
        <w:tc>
          <w:tcPr>
            <w:tcW w:w="1671" w:type="dxa"/>
            <w:noWrap w:val="0"/>
            <w:vAlign w:val="top"/>
          </w:tcPr>
          <w:p>
            <w:pPr>
              <w:ind w:left="-3" w:leftChars="-9" w:hanging="16" w:hangingChars="8"/>
              <w:jc w:val="left"/>
              <w:rPr>
                <w:rFonts w:ascii="Calibri" w:hAnsi="Calibri"/>
                <w:b w:val="0"/>
                <w:iCs/>
                <w:szCs w:val="21"/>
              </w:rPr>
            </w:pPr>
            <w:r>
              <w:rPr>
                <w:rFonts w:hint="eastAsia" w:ascii="Calibri" w:hAnsi="Calibri"/>
                <w:b w:val="0"/>
                <w:iCs/>
                <w:szCs w:val="21"/>
              </w:rPr>
              <w:t>课堂讲授、课程作业和课程实验</w:t>
            </w:r>
          </w:p>
        </w:tc>
        <w:tc>
          <w:tcPr>
            <w:tcW w:w="1671" w:type="dxa"/>
            <w:noWrap w:val="0"/>
            <w:vAlign w:val="top"/>
          </w:tcPr>
          <w:p>
            <w:pPr>
              <w:ind w:left="-3" w:leftChars="-9" w:hanging="16" w:hangingChars="8"/>
              <w:jc w:val="left"/>
              <w:rPr>
                <w:rFonts w:ascii="Calibri" w:hAnsi="Calibri"/>
                <w:b w:val="0"/>
                <w:iCs/>
                <w:szCs w:val="21"/>
              </w:rPr>
            </w:pPr>
            <w:r>
              <w:rPr>
                <w:rFonts w:hint="eastAsia" w:ascii="Calibri" w:hAnsi="Calibri"/>
                <w:b w:val="0"/>
                <w:iCs/>
                <w:szCs w:val="21"/>
              </w:rPr>
              <w:t>课程实验、</w:t>
            </w:r>
          </w:p>
          <w:p>
            <w:pPr>
              <w:ind w:left="-3" w:leftChars="-9" w:hanging="16" w:hangingChars="8"/>
              <w:jc w:val="left"/>
              <w:rPr>
                <w:rFonts w:ascii="Calibri" w:hAnsi="Calibri"/>
                <w:b w:val="0"/>
                <w:iCs/>
                <w:szCs w:val="21"/>
              </w:rPr>
            </w:pPr>
            <w:r>
              <w:rPr>
                <w:rFonts w:hint="eastAsia" w:ascii="Calibri" w:hAnsi="Calibri"/>
                <w:b w:val="0"/>
                <w:iCs/>
                <w:szCs w:val="21"/>
              </w:rPr>
              <w:t>课程作业、</w:t>
            </w:r>
          </w:p>
          <w:p>
            <w:pPr>
              <w:ind w:left="-3" w:leftChars="-9" w:hanging="16" w:hangingChars="8"/>
              <w:jc w:val="left"/>
              <w:rPr>
                <w:rFonts w:ascii="Calibri" w:hAnsi="Calibri"/>
                <w:b w:val="0"/>
                <w:iCs/>
                <w:szCs w:val="21"/>
              </w:rPr>
            </w:pPr>
            <w:r>
              <w:rPr>
                <w:rFonts w:hint="eastAsia" w:ascii="Calibri" w:hAnsi="Calibri"/>
                <w:b w:val="0"/>
                <w:iCs/>
                <w:szCs w:val="21"/>
              </w:rPr>
              <w:t>课程期末考试</w:t>
            </w:r>
          </w:p>
        </w:tc>
      </w:tr>
    </w:tbl>
    <w:p>
      <w:pPr>
        <w:ind w:firstLine="420"/>
        <w:rPr>
          <w:b w:val="0"/>
          <w:szCs w:val="21"/>
        </w:rPr>
      </w:pPr>
    </w:p>
    <w:p>
      <w:pPr>
        <w:ind w:firstLine="422"/>
        <w:rPr>
          <w:rFonts w:ascii="宋体" w:hAnsi="宋体"/>
          <w:bCs/>
          <w:szCs w:val="21"/>
        </w:rPr>
      </w:pPr>
      <w:bookmarkStart w:id="5" w:name="_Toc714_WPSOffice_Level1"/>
      <w:r>
        <w:rPr>
          <w:rFonts w:hint="eastAsia" w:ascii="宋体" w:hAnsi="宋体"/>
          <w:szCs w:val="21"/>
        </w:rPr>
        <w:t>四、主要教学内容</w:t>
      </w:r>
      <w:bookmarkEnd w:id="5"/>
    </w:p>
    <w:p>
      <w:pPr>
        <w:ind w:firstLine="420" w:firstLineChars="0"/>
        <w:contextualSpacing/>
        <w:rPr>
          <w:rFonts w:ascii="宋体" w:hAnsi="宋体" w:cs="宋体"/>
          <w:b w:val="0"/>
        </w:rPr>
      </w:pPr>
      <w:r>
        <w:rPr>
          <w:rFonts w:hint="eastAsia" w:ascii="宋体" w:hAnsi="宋体" w:cs="宋体"/>
          <w:b w:val="0"/>
        </w:rPr>
        <w:t>1.理论课授课内容</w:t>
      </w:r>
    </w:p>
    <w:p>
      <w:pPr>
        <w:ind w:firstLine="420" w:firstLineChars="0"/>
        <w:contextualSpacing/>
        <w:rPr>
          <w:rFonts w:ascii="宋体" w:hAnsi="宋体" w:cs="宋体"/>
          <w:b w:val="0"/>
        </w:rPr>
      </w:pPr>
      <w:r>
        <w:rPr>
          <w:rFonts w:hint="eastAsia" w:ascii="宋体" w:hAnsi="宋体" w:cs="宋体"/>
          <w:b w:val="0"/>
        </w:rPr>
        <w:t>第1章 绪论（2学时，</w:t>
      </w:r>
      <w:r>
        <w:rPr>
          <w:rFonts w:hint="eastAsia" w:ascii="宋体" w:hAnsi="宋体" w:cs="宋体"/>
          <w:b w:val="0"/>
          <w:bCs/>
          <w:iCs/>
          <w:szCs w:val="21"/>
        </w:rPr>
        <w:t>支撑毕业要求指标点1.4</w:t>
      </w:r>
      <w:r>
        <w:rPr>
          <w:rFonts w:hint="eastAsia" w:ascii="宋体" w:hAnsi="宋体" w:cs="宋体"/>
          <w:b w:val="0"/>
        </w:rPr>
        <w:t>）</w:t>
      </w:r>
    </w:p>
    <w:p>
      <w:pPr>
        <w:ind w:firstLine="420" w:firstLineChars="0"/>
        <w:contextualSpacing/>
        <w:rPr>
          <w:rFonts w:ascii="宋体" w:hAnsi="宋体" w:cs="宋体"/>
          <w:b w:val="0"/>
          <w:kern w:val="0"/>
          <w:szCs w:val="21"/>
        </w:rPr>
      </w:pPr>
      <w:r>
        <w:rPr>
          <w:rFonts w:hint="eastAsia" w:ascii="宋体" w:hAnsi="宋体" w:cs="宋体"/>
          <w:b w:val="0"/>
          <w:kern w:val="0"/>
          <w:szCs w:val="21"/>
        </w:rPr>
        <w:t>掌握继电保护在保证电力系统安全稳定运行中的作用；掌握对继电保护的四个基本要求；理解继电保护的原理、组成，了解继电保护技术的发展。</w:t>
      </w:r>
    </w:p>
    <w:p>
      <w:pPr>
        <w:ind w:firstLine="420" w:firstLineChars="0"/>
        <w:contextualSpacing/>
        <w:rPr>
          <w:rFonts w:ascii="宋体" w:hAnsi="宋体" w:cs="宋体"/>
          <w:b w:val="0"/>
          <w:kern w:val="0"/>
          <w:szCs w:val="21"/>
        </w:rPr>
      </w:pPr>
      <w:r>
        <w:rPr>
          <w:rFonts w:hint="eastAsia" w:ascii="宋体" w:hAnsi="宋体" w:cs="宋体"/>
          <w:b w:val="0"/>
          <w:kern w:val="0"/>
          <w:szCs w:val="21"/>
        </w:rPr>
        <w:t>重点：继电保护的的作用，四个基本要求</w:t>
      </w:r>
    </w:p>
    <w:p>
      <w:pPr>
        <w:ind w:firstLine="420" w:firstLineChars="0"/>
        <w:contextualSpacing/>
        <w:rPr>
          <w:rFonts w:ascii="宋体" w:hAnsi="宋体" w:cs="宋体"/>
          <w:b w:val="0"/>
          <w:kern w:val="0"/>
          <w:szCs w:val="21"/>
        </w:rPr>
      </w:pPr>
      <w:r>
        <w:rPr>
          <w:rFonts w:hint="eastAsia" w:ascii="宋体" w:hAnsi="宋体" w:cs="宋体"/>
          <w:b w:val="0"/>
          <w:kern w:val="0"/>
          <w:szCs w:val="21"/>
        </w:rPr>
        <w:t>难点：四个基本要求</w:t>
      </w:r>
    </w:p>
    <w:p>
      <w:pPr>
        <w:ind w:firstLine="420" w:firstLineChars="0"/>
        <w:contextualSpacing/>
        <w:rPr>
          <w:rFonts w:ascii="宋体" w:hAnsi="宋体" w:cs="宋体"/>
          <w:b w:val="0"/>
        </w:rPr>
      </w:pPr>
      <w:r>
        <w:rPr>
          <w:rFonts w:hint="eastAsia" w:ascii="宋体" w:hAnsi="宋体" w:cs="宋体"/>
          <w:b w:val="0"/>
        </w:rPr>
        <w:t>第2章 电网的电流保护（12学时，</w:t>
      </w:r>
      <w:r>
        <w:rPr>
          <w:rFonts w:hint="eastAsia" w:ascii="宋体" w:hAnsi="宋体" w:cs="宋体"/>
          <w:b w:val="0"/>
          <w:bCs/>
          <w:iCs/>
          <w:szCs w:val="21"/>
        </w:rPr>
        <w:t>支撑毕业要求指标点1.4和3.2</w:t>
      </w:r>
      <w:r>
        <w:rPr>
          <w:rFonts w:hint="eastAsia" w:ascii="宋体" w:hAnsi="宋体" w:cs="宋体"/>
          <w:b w:val="0"/>
        </w:rPr>
        <w:t>）</w:t>
      </w:r>
    </w:p>
    <w:p>
      <w:pPr>
        <w:ind w:firstLine="420" w:firstLineChars="0"/>
        <w:contextualSpacing/>
        <w:rPr>
          <w:rFonts w:ascii="Calibri" w:hAnsi="Calibri"/>
          <w:b w:val="0"/>
          <w:szCs w:val="21"/>
        </w:rPr>
      </w:pPr>
      <w:r>
        <w:rPr>
          <w:rFonts w:hint="eastAsia" w:ascii="Calibri" w:hAnsi="Calibri"/>
          <w:b w:val="0"/>
          <w:szCs w:val="21"/>
        </w:rPr>
        <w:t>了解电流、电压继电器的构造与原理；掌握单侧电源网络三段式电流保护的作用、原理、整定计算原则和保护的接线图；掌握装设方向元件的必要性，理解功率方向继电器的工作原理；理解大电流接地系统单相接地短路时零序分量的特点，了解三段式零序电流保护的作用、工作原理和接线图。</w:t>
      </w:r>
    </w:p>
    <w:p>
      <w:pPr>
        <w:ind w:firstLine="420" w:firstLineChars="0"/>
        <w:contextualSpacing/>
        <w:rPr>
          <w:rFonts w:ascii="宋体" w:hAnsi="宋体" w:cs="宋体"/>
          <w:b w:val="0"/>
          <w:kern w:val="0"/>
          <w:szCs w:val="21"/>
        </w:rPr>
      </w:pPr>
      <w:r>
        <w:rPr>
          <w:rFonts w:hint="eastAsia" w:ascii="宋体" w:hAnsi="宋体" w:cs="宋体"/>
          <w:b w:val="0"/>
          <w:kern w:val="0"/>
          <w:szCs w:val="21"/>
        </w:rPr>
        <w:t>重点：</w:t>
      </w:r>
      <w:r>
        <w:rPr>
          <w:rFonts w:hint="eastAsia" w:ascii="Calibri" w:hAnsi="Calibri"/>
          <w:b w:val="0"/>
          <w:szCs w:val="21"/>
        </w:rPr>
        <w:t>单侧电源网络三段式电流保护，方向电流保护</w:t>
      </w:r>
    </w:p>
    <w:p>
      <w:pPr>
        <w:ind w:firstLine="420" w:firstLineChars="0"/>
        <w:contextualSpacing/>
        <w:rPr>
          <w:rFonts w:ascii="宋体" w:hAnsi="宋体" w:cs="宋体"/>
          <w:b w:val="0"/>
          <w:kern w:val="0"/>
          <w:szCs w:val="21"/>
        </w:rPr>
      </w:pPr>
      <w:r>
        <w:rPr>
          <w:rFonts w:hint="eastAsia" w:ascii="宋体" w:hAnsi="宋体" w:cs="宋体"/>
          <w:b w:val="0"/>
          <w:kern w:val="0"/>
          <w:szCs w:val="21"/>
        </w:rPr>
        <w:t>难点：</w:t>
      </w:r>
      <w:r>
        <w:rPr>
          <w:rFonts w:hint="eastAsia" w:ascii="Calibri" w:hAnsi="Calibri"/>
          <w:b w:val="0"/>
          <w:szCs w:val="21"/>
        </w:rPr>
        <w:t>功率方向继电器的工作原理，三段式电流保护的整定计算</w:t>
      </w:r>
    </w:p>
    <w:p>
      <w:pPr>
        <w:ind w:firstLine="420" w:firstLineChars="0"/>
        <w:contextualSpacing/>
        <w:rPr>
          <w:rFonts w:ascii="宋体" w:hAnsi="宋体" w:cs="宋体"/>
          <w:b w:val="0"/>
        </w:rPr>
      </w:pPr>
      <w:r>
        <w:rPr>
          <w:rFonts w:hint="eastAsia" w:ascii="宋体" w:hAnsi="宋体" w:cs="宋体"/>
          <w:b w:val="0"/>
        </w:rPr>
        <w:t>第3章 电网的距离保护（8学时，</w:t>
      </w:r>
      <w:r>
        <w:rPr>
          <w:rFonts w:hint="eastAsia" w:ascii="宋体" w:hAnsi="宋体" w:cs="宋体"/>
          <w:b w:val="0"/>
          <w:bCs/>
          <w:iCs/>
          <w:szCs w:val="21"/>
        </w:rPr>
        <w:t>支撑毕业要求指标点1.4和3.2</w:t>
      </w:r>
      <w:r>
        <w:rPr>
          <w:rFonts w:hint="eastAsia" w:ascii="宋体" w:hAnsi="宋体" w:cs="宋体"/>
          <w:b w:val="0"/>
        </w:rPr>
        <w:t>）</w:t>
      </w:r>
    </w:p>
    <w:p>
      <w:pPr>
        <w:ind w:firstLine="420" w:firstLineChars="0"/>
        <w:contextualSpacing/>
        <w:rPr>
          <w:rFonts w:ascii="宋体" w:hAnsi="宋体" w:cs="宋体"/>
          <w:b w:val="0"/>
        </w:rPr>
      </w:pPr>
      <w:r>
        <w:rPr>
          <w:rFonts w:hint="eastAsia" w:ascii="Calibri" w:hAnsi="Calibri"/>
          <w:b w:val="0"/>
          <w:szCs w:val="21"/>
        </w:rPr>
        <w:t>理解距离保护的基本原理和阻抗继电器的动作特性；了解影响阻抗继电器正确工作的因素；掌握距离保护的配置及整定计算。</w:t>
      </w:r>
    </w:p>
    <w:p>
      <w:pPr>
        <w:ind w:firstLine="420" w:firstLineChars="0"/>
        <w:contextualSpacing/>
        <w:rPr>
          <w:rFonts w:ascii="宋体" w:hAnsi="宋体" w:cs="宋体"/>
          <w:b w:val="0"/>
          <w:kern w:val="0"/>
          <w:szCs w:val="21"/>
        </w:rPr>
      </w:pPr>
      <w:r>
        <w:rPr>
          <w:rFonts w:hint="eastAsia" w:ascii="宋体" w:hAnsi="宋体" w:cs="宋体"/>
          <w:b w:val="0"/>
          <w:kern w:val="0"/>
          <w:szCs w:val="21"/>
        </w:rPr>
        <w:t>重点：</w:t>
      </w:r>
      <w:r>
        <w:rPr>
          <w:rFonts w:hint="eastAsia" w:ascii="Calibri" w:hAnsi="Calibri"/>
          <w:b w:val="0"/>
          <w:szCs w:val="21"/>
        </w:rPr>
        <w:t>距离保护的基本原理和阻抗继电器的动作特性，距离保护的配置及整定计算</w:t>
      </w:r>
    </w:p>
    <w:p>
      <w:pPr>
        <w:ind w:firstLine="420" w:firstLineChars="0"/>
        <w:contextualSpacing/>
        <w:rPr>
          <w:rFonts w:ascii="宋体" w:hAnsi="宋体" w:cs="宋体"/>
          <w:b w:val="0"/>
          <w:kern w:val="0"/>
          <w:szCs w:val="21"/>
        </w:rPr>
      </w:pPr>
      <w:r>
        <w:rPr>
          <w:rFonts w:hint="eastAsia" w:ascii="宋体" w:hAnsi="宋体" w:cs="宋体"/>
          <w:b w:val="0"/>
          <w:kern w:val="0"/>
          <w:szCs w:val="21"/>
        </w:rPr>
        <w:t>难点：</w:t>
      </w:r>
      <w:r>
        <w:rPr>
          <w:rFonts w:hint="eastAsia" w:ascii="Calibri" w:hAnsi="Calibri"/>
          <w:b w:val="0"/>
          <w:szCs w:val="21"/>
        </w:rPr>
        <w:t>阻抗继电器的动作特性，距离保护的整定计算</w:t>
      </w:r>
    </w:p>
    <w:p>
      <w:pPr>
        <w:ind w:firstLine="420" w:firstLineChars="0"/>
        <w:contextualSpacing/>
        <w:rPr>
          <w:rFonts w:ascii="宋体" w:hAnsi="宋体" w:cs="宋体"/>
          <w:b w:val="0"/>
        </w:rPr>
      </w:pPr>
      <w:r>
        <w:rPr>
          <w:rFonts w:hint="eastAsia" w:ascii="宋体" w:hAnsi="宋体" w:cs="宋体"/>
          <w:b w:val="0"/>
        </w:rPr>
        <w:t>第4章 输电线路纵联保护（2学时，</w:t>
      </w:r>
      <w:r>
        <w:rPr>
          <w:rFonts w:hint="eastAsia" w:ascii="宋体" w:hAnsi="宋体" w:cs="宋体"/>
          <w:b w:val="0"/>
          <w:bCs/>
          <w:iCs/>
          <w:szCs w:val="21"/>
        </w:rPr>
        <w:t>支撑毕业要求指标点1.4</w:t>
      </w:r>
      <w:r>
        <w:rPr>
          <w:rFonts w:hint="eastAsia" w:ascii="宋体" w:hAnsi="宋体" w:cs="宋体"/>
          <w:b w:val="0"/>
        </w:rPr>
        <w:t>）</w:t>
      </w:r>
    </w:p>
    <w:p>
      <w:pPr>
        <w:ind w:firstLine="420" w:firstLineChars="0"/>
        <w:contextualSpacing/>
        <w:rPr>
          <w:rFonts w:ascii="宋体" w:hAnsi="宋体" w:cs="宋体"/>
          <w:b w:val="0"/>
        </w:rPr>
      </w:pPr>
      <w:r>
        <w:rPr>
          <w:rFonts w:hint="eastAsia" w:ascii="Calibri" w:hAnsi="Calibri"/>
          <w:b w:val="0"/>
          <w:szCs w:val="21"/>
        </w:rPr>
        <w:t>掌握输电线路的纵差动保护的工作原理，理解两侧信息交换的方式；了解平行线路横联差动方向保护的工作原理、相继动作区和死区。</w:t>
      </w:r>
    </w:p>
    <w:p>
      <w:pPr>
        <w:ind w:firstLine="420" w:firstLineChars="0"/>
        <w:contextualSpacing/>
        <w:rPr>
          <w:rFonts w:ascii="宋体" w:hAnsi="宋体" w:cs="宋体"/>
          <w:b w:val="0"/>
          <w:kern w:val="0"/>
          <w:szCs w:val="21"/>
        </w:rPr>
      </w:pPr>
      <w:r>
        <w:rPr>
          <w:rFonts w:hint="eastAsia" w:ascii="宋体" w:hAnsi="宋体" w:cs="宋体"/>
          <w:b w:val="0"/>
          <w:kern w:val="0"/>
          <w:szCs w:val="21"/>
        </w:rPr>
        <w:t>重点：</w:t>
      </w:r>
      <w:r>
        <w:rPr>
          <w:rFonts w:hint="eastAsia" w:ascii="Calibri" w:hAnsi="Calibri"/>
          <w:b w:val="0"/>
          <w:szCs w:val="21"/>
        </w:rPr>
        <w:t>纵差动保护的工作原理</w:t>
      </w:r>
    </w:p>
    <w:p>
      <w:pPr>
        <w:ind w:firstLine="420" w:firstLineChars="0"/>
        <w:contextualSpacing/>
        <w:rPr>
          <w:rFonts w:ascii="宋体" w:hAnsi="宋体" w:cs="宋体"/>
          <w:b w:val="0"/>
          <w:kern w:val="0"/>
          <w:szCs w:val="21"/>
        </w:rPr>
      </w:pPr>
      <w:r>
        <w:rPr>
          <w:rFonts w:hint="eastAsia" w:ascii="宋体" w:hAnsi="宋体" w:cs="宋体"/>
          <w:b w:val="0"/>
          <w:kern w:val="0"/>
          <w:szCs w:val="21"/>
        </w:rPr>
        <w:t>难点：</w:t>
      </w:r>
      <w:r>
        <w:rPr>
          <w:rFonts w:hint="eastAsia" w:ascii="Calibri" w:hAnsi="Calibri"/>
          <w:b w:val="0"/>
          <w:szCs w:val="21"/>
        </w:rPr>
        <w:t>两侧信息交换的方式</w:t>
      </w:r>
    </w:p>
    <w:p>
      <w:pPr>
        <w:ind w:firstLine="420" w:firstLineChars="0"/>
        <w:contextualSpacing/>
        <w:rPr>
          <w:rFonts w:ascii="宋体" w:hAnsi="宋体" w:cs="宋体"/>
          <w:b w:val="0"/>
        </w:rPr>
      </w:pPr>
      <w:r>
        <w:rPr>
          <w:rFonts w:hint="eastAsia" w:ascii="宋体" w:hAnsi="宋体" w:cs="宋体"/>
          <w:b w:val="0"/>
        </w:rPr>
        <w:t>第5章 自动重合闸（4学时，</w:t>
      </w:r>
      <w:r>
        <w:rPr>
          <w:rFonts w:hint="eastAsia" w:ascii="宋体" w:hAnsi="宋体" w:cs="宋体"/>
          <w:b w:val="0"/>
          <w:bCs/>
          <w:iCs/>
          <w:szCs w:val="21"/>
        </w:rPr>
        <w:t>支撑毕业要求指标点1.4</w:t>
      </w:r>
      <w:r>
        <w:rPr>
          <w:rFonts w:hint="eastAsia" w:ascii="宋体" w:hAnsi="宋体" w:cs="宋体"/>
          <w:b w:val="0"/>
        </w:rPr>
        <w:t>）</w:t>
      </w:r>
    </w:p>
    <w:p>
      <w:pPr>
        <w:ind w:firstLine="420" w:firstLineChars="0"/>
        <w:contextualSpacing/>
        <w:rPr>
          <w:rFonts w:ascii="宋体" w:hAnsi="宋体" w:cs="宋体"/>
          <w:bCs/>
        </w:rPr>
      </w:pPr>
      <w:r>
        <w:rPr>
          <w:rFonts w:hint="eastAsia" w:ascii="Calibri" w:hAnsi="Calibri"/>
          <w:b w:val="0"/>
          <w:szCs w:val="21"/>
        </w:rPr>
        <w:t>掌握自动重合闸在电力系统中的作用，理解单电源三相一次自动重合闸工作原理及继电保护与重合闸的配合。</w:t>
      </w:r>
    </w:p>
    <w:p>
      <w:pPr>
        <w:ind w:firstLine="420" w:firstLineChars="0"/>
        <w:contextualSpacing/>
        <w:rPr>
          <w:rFonts w:ascii="宋体" w:hAnsi="宋体" w:cs="宋体"/>
          <w:b w:val="0"/>
          <w:kern w:val="0"/>
          <w:szCs w:val="21"/>
        </w:rPr>
      </w:pPr>
      <w:r>
        <w:rPr>
          <w:rFonts w:hint="eastAsia" w:ascii="宋体" w:hAnsi="宋体" w:cs="宋体"/>
          <w:b w:val="0"/>
          <w:kern w:val="0"/>
          <w:szCs w:val="21"/>
        </w:rPr>
        <w:t>重点：</w:t>
      </w:r>
      <w:r>
        <w:rPr>
          <w:rFonts w:hint="eastAsia" w:ascii="Calibri" w:hAnsi="Calibri"/>
          <w:b w:val="0"/>
          <w:szCs w:val="21"/>
        </w:rPr>
        <w:t>自动重合闸在电力系统中的作用，三相一次自动重合闸工作原理</w:t>
      </w:r>
    </w:p>
    <w:p>
      <w:pPr>
        <w:ind w:firstLine="420" w:firstLineChars="0"/>
        <w:contextualSpacing/>
        <w:rPr>
          <w:rFonts w:ascii="宋体" w:hAnsi="宋体" w:cs="宋体"/>
          <w:b w:val="0"/>
          <w:kern w:val="0"/>
          <w:szCs w:val="21"/>
        </w:rPr>
      </w:pPr>
      <w:r>
        <w:rPr>
          <w:rFonts w:hint="eastAsia" w:ascii="宋体" w:hAnsi="宋体" w:cs="宋体"/>
          <w:b w:val="0"/>
          <w:kern w:val="0"/>
          <w:szCs w:val="21"/>
        </w:rPr>
        <w:t>难点：</w:t>
      </w:r>
      <w:r>
        <w:rPr>
          <w:rFonts w:hint="eastAsia" w:ascii="Calibri" w:hAnsi="Calibri"/>
          <w:b w:val="0"/>
          <w:szCs w:val="21"/>
        </w:rPr>
        <w:t>三相一次自动重合闸工作原理</w:t>
      </w:r>
    </w:p>
    <w:p>
      <w:pPr>
        <w:ind w:firstLine="420" w:firstLineChars="0"/>
        <w:contextualSpacing/>
        <w:rPr>
          <w:rFonts w:ascii="宋体" w:hAnsi="宋体" w:cs="宋体"/>
          <w:b w:val="0"/>
        </w:rPr>
      </w:pPr>
      <w:r>
        <w:rPr>
          <w:rFonts w:hint="eastAsia" w:ascii="宋体" w:hAnsi="宋体" w:cs="宋体"/>
          <w:b w:val="0"/>
        </w:rPr>
        <w:t>第6章 电力变压器保护（4学时，</w:t>
      </w:r>
      <w:r>
        <w:rPr>
          <w:rFonts w:hint="eastAsia" w:ascii="宋体" w:hAnsi="宋体" w:cs="宋体"/>
          <w:b w:val="0"/>
          <w:bCs/>
          <w:iCs/>
          <w:szCs w:val="21"/>
        </w:rPr>
        <w:t>支撑毕业要求指标点1.4和3.1</w:t>
      </w:r>
      <w:r>
        <w:rPr>
          <w:rFonts w:hint="eastAsia" w:ascii="宋体" w:hAnsi="宋体" w:cs="宋体"/>
          <w:b w:val="0"/>
        </w:rPr>
        <w:t>）</w:t>
      </w:r>
    </w:p>
    <w:p>
      <w:pPr>
        <w:ind w:firstLine="420" w:firstLineChars="0"/>
        <w:contextualSpacing/>
        <w:rPr>
          <w:rFonts w:ascii="宋体" w:hAnsi="宋体" w:cs="宋体"/>
          <w:b w:val="0"/>
        </w:rPr>
      </w:pPr>
      <w:r>
        <w:rPr>
          <w:rFonts w:hint="eastAsia" w:ascii="Calibri" w:hAnsi="Calibri"/>
          <w:b w:val="0"/>
          <w:szCs w:val="21"/>
        </w:rPr>
        <w:t>理解电力变压器上所配置继电保护的作用；理解变压器瓦斯保护的工作原理；掌握变压器纵联差动保护的基本原理；理解纵联差动保护产生不平衡电流的因素及减小不平衡电流的措施；了解差动保护整定计算原则。</w:t>
      </w:r>
    </w:p>
    <w:p>
      <w:pPr>
        <w:ind w:firstLine="420" w:firstLineChars="0"/>
        <w:contextualSpacing/>
        <w:rPr>
          <w:rFonts w:ascii="宋体" w:hAnsi="宋体" w:cs="宋体"/>
          <w:b w:val="0"/>
          <w:kern w:val="0"/>
          <w:szCs w:val="21"/>
        </w:rPr>
      </w:pPr>
      <w:r>
        <w:rPr>
          <w:rFonts w:hint="eastAsia" w:ascii="宋体" w:hAnsi="宋体" w:cs="宋体"/>
          <w:b w:val="0"/>
          <w:kern w:val="0"/>
          <w:szCs w:val="21"/>
        </w:rPr>
        <w:t>重点：</w:t>
      </w:r>
      <w:r>
        <w:rPr>
          <w:rFonts w:hint="eastAsia" w:ascii="Calibri" w:hAnsi="Calibri"/>
          <w:b w:val="0"/>
          <w:szCs w:val="21"/>
        </w:rPr>
        <w:t>瓦斯保护的工作原理，变压器纵联差动保护的基本原理</w:t>
      </w:r>
    </w:p>
    <w:p>
      <w:pPr>
        <w:ind w:firstLine="420" w:firstLineChars="0"/>
        <w:contextualSpacing/>
        <w:rPr>
          <w:rFonts w:ascii="宋体" w:hAnsi="宋体" w:cs="宋体"/>
          <w:b w:val="0"/>
          <w:kern w:val="0"/>
          <w:szCs w:val="21"/>
        </w:rPr>
      </w:pPr>
      <w:r>
        <w:rPr>
          <w:rFonts w:hint="eastAsia" w:ascii="宋体" w:hAnsi="宋体" w:cs="宋体"/>
          <w:b w:val="0"/>
          <w:kern w:val="0"/>
          <w:szCs w:val="21"/>
        </w:rPr>
        <w:t>难点：</w:t>
      </w:r>
      <w:r>
        <w:rPr>
          <w:rFonts w:hint="eastAsia" w:ascii="Calibri" w:hAnsi="Calibri"/>
          <w:b w:val="0"/>
          <w:szCs w:val="21"/>
        </w:rPr>
        <w:t>纵联差动保护产生不平衡电流的因素及减小不平衡电流的措施</w:t>
      </w:r>
    </w:p>
    <w:p>
      <w:pPr>
        <w:ind w:firstLine="420" w:firstLineChars="0"/>
        <w:contextualSpacing/>
        <w:rPr>
          <w:rFonts w:ascii="宋体" w:hAnsi="宋体" w:cs="宋体"/>
          <w:b w:val="0"/>
        </w:rPr>
      </w:pPr>
      <w:r>
        <w:rPr>
          <w:rFonts w:hint="eastAsia" w:ascii="宋体" w:hAnsi="宋体" w:cs="宋体"/>
          <w:b w:val="0"/>
        </w:rPr>
        <w:t>2.实验课项目</w:t>
      </w:r>
    </w:p>
    <w:p>
      <w:pPr>
        <w:ind w:firstLine="420" w:firstLineChars="0"/>
        <w:contextualSpacing/>
        <w:rPr>
          <w:rFonts w:ascii="宋体" w:hAnsi="宋体" w:cs="宋体"/>
          <w:b w:val="0"/>
        </w:rPr>
      </w:pPr>
      <w:r>
        <w:rPr>
          <w:rFonts w:hint="eastAsia" w:ascii="宋体" w:hAnsi="宋体" w:cs="宋体"/>
          <w:b w:val="0"/>
        </w:rPr>
        <w:t>实验1  电磁型继电器实验（2学时，</w:t>
      </w:r>
      <w:r>
        <w:rPr>
          <w:rFonts w:hint="eastAsia" w:ascii="宋体" w:hAnsi="宋体" w:cs="宋体"/>
          <w:b w:val="0"/>
          <w:bCs/>
          <w:iCs/>
          <w:szCs w:val="21"/>
        </w:rPr>
        <w:t>支撑毕业要求指标点1.4和3.1</w:t>
      </w:r>
      <w:r>
        <w:rPr>
          <w:rFonts w:hint="eastAsia" w:ascii="宋体" w:hAnsi="宋体" w:cs="宋体"/>
          <w:b w:val="0"/>
        </w:rPr>
        <w:t>）</w:t>
      </w:r>
    </w:p>
    <w:p>
      <w:pPr>
        <w:ind w:firstLine="420"/>
        <w:rPr>
          <w:rFonts w:ascii="宋体" w:hAnsi="宋体" w:cs="宋体"/>
          <w:b w:val="0"/>
        </w:rPr>
      </w:pPr>
      <w:r>
        <w:rPr>
          <w:rFonts w:hint="eastAsia" w:ascii="Calibri" w:hAnsi="Calibri"/>
          <w:b w:val="0"/>
          <w:szCs w:val="21"/>
        </w:rPr>
        <w:t>目的：熟悉电流继电器和电压继电器的实际结构，工作原理、基本特性；掌握动作电流、动作电压参数的整定方法。</w:t>
      </w:r>
    </w:p>
    <w:p>
      <w:pPr>
        <w:ind w:firstLine="420" w:firstLineChars="0"/>
        <w:contextualSpacing/>
        <w:rPr>
          <w:rFonts w:ascii="宋体" w:hAnsi="宋体" w:cs="宋体"/>
          <w:b w:val="0"/>
        </w:rPr>
      </w:pPr>
      <w:r>
        <w:rPr>
          <w:rFonts w:hint="eastAsia" w:ascii="宋体" w:hAnsi="宋体" w:cs="宋体"/>
          <w:b w:val="0"/>
        </w:rPr>
        <w:t xml:space="preserve">实验2 </w:t>
      </w:r>
      <w:r>
        <w:rPr>
          <w:rFonts w:hint="eastAsia" w:ascii="Calibri" w:hAnsi="Calibri"/>
          <w:b w:val="0"/>
        </w:rPr>
        <w:t>输电线路短路故障</w:t>
      </w:r>
      <w:r>
        <w:rPr>
          <w:rFonts w:ascii="Calibri" w:hAnsi="Calibri"/>
          <w:b w:val="0"/>
        </w:rPr>
        <w:t>模拟</w:t>
      </w:r>
      <w:r>
        <w:rPr>
          <w:rFonts w:hint="eastAsia" w:ascii="Calibri" w:hAnsi="Calibri"/>
          <w:b w:val="0"/>
        </w:rPr>
        <w:t>及其电流保护</w:t>
      </w:r>
      <w:r>
        <w:rPr>
          <w:rFonts w:ascii="Calibri" w:hAnsi="Calibri"/>
          <w:b w:val="0"/>
        </w:rPr>
        <w:t>实验</w:t>
      </w:r>
      <w:r>
        <w:rPr>
          <w:rFonts w:hint="eastAsia" w:ascii="宋体" w:hAnsi="宋体" w:cs="宋体"/>
          <w:b w:val="0"/>
        </w:rPr>
        <w:t>（2学时，</w:t>
      </w:r>
      <w:r>
        <w:rPr>
          <w:rFonts w:hint="eastAsia" w:ascii="宋体" w:hAnsi="宋体" w:cs="宋体"/>
          <w:b w:val="0"/>
          <w:bCs/>
          <w:iCs/>
          <w:szCs w:val="21"/>
        </w:rPr>
        <w:t>支撑毕业要求指标点1.4和3.2</w:t>
      </w:r>
      <w:r>
        <w:rPr>
          <w:rFonts w:hint="eastAsia" w:ascii="宋体" w:hAnsi="宋体" w:cs="宋体"/>
          <w:b w:val="0"/>
        </w:rPr>
        <w:t>）</w:t>
      </w:r>
    </w:p>
    <w:p>
      <w:pPr>
        <w:ind w:firstLine="420"/>
        <w:jc w:val="left"/>
        <w:rPr>
          <w:rFonts w:ascii="Arial" w:hAnsi="Arial" w:cs="Arial"/>
          <w:b w:val="0"/>
          <w:szCs w:val="21"/>
        </w:rPr>
      </w:pPr>
      <w:r>
        <w:rPr>
          <w:rFonts w:hint="eastAsia" w:ascii="Calibri" w:hAnsi="Calibri"/>
          <w:b w:val="0"/>
          <w:szCs w:val="21"/>
        </w:rPr>
        <w:t>目的：理解电力系统的运行方式以及运行方式对继电保护的影响；掌握短路点的位置对输电线路相间短路电流短路电流的影响；</w:t>
      </w:r>
      <w:r>
        <w:rPr>
          <w:rFonts w:ascii="Arial" w:hAnsi="宋体" w:cs="Arial"/>
          <w:b w:val="0"/>
          <w:szCs w:val="21"/>
        </w:rPr>
        <w:t>掌握</w:t>
      </w:r>
      <w:r>
        <w:rPr>
          <w:rFonts w:hint="eastAsia" w:ascii="Arial" w:hAnsi="宋体" w:cs="Arial"/>
          <w:b w:val="0"/>
          <w:szCs w:val="21"/>
        </w:rPr>
        <w:t>依据输电线路</w:t>
      </w:r>
      <w:r>
        <w:rPr>
          <w:rFonts w:ascii="Arial" w:hAnsi="宋体" w:cs="Arial"/>
          <w:b w:val="0"/>
          <w:szCs w:val="21"/>
        </w:rPr>
        <w:t>短路</w:t>
      </w:r>
      <w:r>
        <w:rPr>
          <w:rFonts w:hint="eastAsia" w:ascii="Arial" w:hAnsi="宋体" w:cs="Arial"/>
          <w:b w:val="0"/>
          <w:szCs w:val="21"/>
        </w:rPr>
        <w:t>电流进行过电流保护的原理和电气接线。</w:t>
      </w:r>
    </w:p>
    <w:p>
      <w:pPr>
        <w:ind w:firstLine="420" w:firstLineChars="0"/>
        <w:contextualSpacing/>
        <w:rPr>
          <w:rFonts w:ascii="宋体" w:hAnsi="宋体" w:cs="宋体"/>
          <w:b w:val="0"/>
        </w:rPr>
      </w:pPr>
      <w:r>
        <w:rPr>
          <w:rFonts w:hint="eastAsia" w:ascii="宋体" w:hAnsi="宋体" w:cs="宋体"/>
          <w:b w:val="0"/>
        </w:rPr>
        <w:t>实验3 单侧电源输电线路阶段式电流保护实验（2学时，</w:t>
      </w:r>
      <w:r>
        <w:rPr>
          <w:rFonts w:hint="eastAsia" w:ascii="宋体" w:hAnsi="宋体" w:cs="宋体"/>
          <w:b w:val="0"/>
          <w:bCs/>
          <w:iCs/>
          <w:szCs w:val="21"/>
        </w:rPr>
        <w:t>支撑毕业要求指标点1.4和3.1</w:t>
      </w:r>
      <w:r>
        <w:rPr>
          <w:rFonts w:hint="eastAsia" w:ascii="宋体" w:hAnsi="宋体" w:cs="宋体"/>
          <w:b w:val="0"/>
        </w:rPr>
        <w:t>）</w:t>
      </w:r>
    </w:p>
    <w:p>
      <w:pPr>
        <w:ind w:firstLine="420" w:firstLineChars="0"/>
        <w:contextualSpacing/>
        <w:rPr>
          <w:rFonts w:ascii="Calibri" w:hAnsi="Calibri"/>
          <w:b w:val="0"/>
          <w:szCs w:val="21"/>
        </w:rPr>
      </w:pPr>
      <w:r>
        <w:rPr>
          <w:rFonts w:hint="eastAsia" w:ascii="Calibri" w:hAnsi="Calibri"/>
          <w:b w:val="0"/>
          <w:szCs w:val="21"/>
        </w:rPr>
        <w:t>目的：掌握无时限电流速断保护、带时限电流速断保护及过电流保护的电路原理，工作特性及整定原则；理解输电线路阶段式电流保护的原理图及保护装置中各继电器的功用；掌握阶段式电流保护的电气接线。</w:t>
      </w:r>
    </w:p>
    <w:p>
      <w:pPr>
        <w:ind w:firstLine="420" w:firstLineChars="0"/>
        <w:contextualSpacing/>
        <w:rPr>
          <w:rFonts w:ascii="宋体" w:hAnsi="宋体" w:cs="宋体"/>
          <w:b w:val="0"/>
        </w:rPr>
      </w:pPr>
      <w:r>
        <w:rPr>
          <w:rFonts w:hint="eastAsia" w:ascii="宋体" w:hAnsi="宋体" w:cs="宋体"/>
          <w:b w:val="0"/>
        </w:rPr>
        <w:t>实验4 变压器及其差动保护实验（2学时，</w:t>
      </w:r>
      <w:r>
        <w:rPr>
          <w:rFonts w:hint="eastAsia" w:ascii="宋体" w:hAnsi="宋体" w:cs="宋体"/>
          <w:b w:val="0"/>
          <w:bCs/>
          <w:iCs/>
          <w:szCs w:val="21"/>
        </w:rPr>
        <w:t>支撑毕业要求指标点1.4和3.1</w:t>
      </w:r>
      <w:r>
        <w:rPr>
          <w:rFonts w:hint="eastAsia" w:ascii="宋体" w:hAnsi="宋体" w:cs="宋体"/>
          <w:b w:val="0"/>
        </w:rPr>
        <w:t>）</w:t>
      </w:r>
    </w:p>
    <w:p>
      <w:pPr>
        <w:ind w:firstLine="420"/>
        <w:rPr>
          <w:rFonts w:ascii="Calibri" w:hAnsi="Calibri"/>
          <w:b w:val="0"/>
          <w:szCs w:val="21"/>
        </w:rPr>
      </w:pPr>
      <w:r>
        <w:rPr>
          <w:rFonts w:hint="eastAsia" w:ascii="Calibri" w:hAnsi="Calibri"/>
          <w:b w:val="0"/>
          <w:szCs w:val="21"/>
        </w:rPr>
        <w:t>目的：了解三绕组变压器的结构特点及工作特性；掌握差动继电器的工作原理，结构特点及实验方法，了解其调试方法；掌握变压器差动保护实验的工作原理。</w:t>
      </w:r>
    </w:p>
    <w:p>
      <w:pPr>
        <w:ind w:firstLine="420"/>
        <w:rPr>
          <w:rFonts w:ascii="Calibri" w:hAnsi="Calibri"/>
          <w:b w:val="0"/>
          <w:szCs w:val="21"/>
        </w:rPr>
      </w:pPr>
      <w:r>
        <w:rPr>
          <w:rFonts w:hint="eastAsia" w:ascii="Calibri" w:hAnsi="Calibri"/>
          <w:b w:val="0"/>
          <w:szCs w:val="21"/>
        </w:rPr>
        <w:t>实验要求：</w:t>
      </w:r>
    </w:p>
    <w:p>
      <w:pPr>
        <w:ind w:firstLine="420"/>
        <w:rPr>
          <w:rFonts w:ascii="Calibri" w:hAnsi="Calibri"/>
          <w:b w:val="0"/>
          <w:szCs w:val="21"/>
        </w:rPr>
      </w:pPr>
      <w:r>
        <w:rPr>
          <w:rFonts w:hint="eastAsia" w:ascii="Calibri" w:hAnsi="Calibri"/>
          <w:b w:val="0"/>
          <w:szCs w:val="21"/>
        </w:rPr>
        <w:t>实验前进行预习；实验时，严格按照安全操作规程进行实验，如实记录实验数据与波形；实验后，按时处理实验数据，分析实验结果。</w:t>
      </w:r>
    </w:p>
    <w:p>
      <w:pPr>
        <w:ind w:firstLine="420"/>
        <w:rPr>
          <w:rFonts w:ascii="Calibri" w:hAnsi="Calibri"/>
          <w:b w:val="0"/>
          <w:szCs w:val="21"/>
        </w:rPr>
      </w:pPr>
      <w:r>
        <w:rPr>
          <w:rFonts w:hint="eastAsia" w:ascii="Calibri" w:hAnsi="Calibri"/>
          <w:b w:val="0"/>
          <w:szCs w:val="21"/>
        </w:rPr>
        <w:t>考核方式：</w:t>
      </w:r>
    </w:p>
    <w:p>
      <w:pPr>
        <w:ind w:firstLine="420"/>
        <w:rPr>
          <w:rFonts w:ascii="Calibri" w:hAnsi="Calibri"/>
          <w:b w:val="0"/>
          <w:szCs w:val="21"/>
        </w:rPr>
      </w:pPr>
      <w:r>
        <w:rPr>
          <w:rFonts w:hint="eastAsia" w:ascii="Calibri" w:hAnsi="Calibri"/>
          <w:b w:val="0"/>
          <w:szCs w:val="21"/>
        </w:rPr>
        <w:t>由指导老师依据实验出勤、操作表现、实验数据处理等多种方式综合评定。</w:t>
      </w:r>
    </w:p>
    <w:p>
      <w:pPr>
        <w:ind w:firstLine="422"/>
        <w:rPr>
          <w:rFonts w:ascii="宋体" w:hAnsi="宋体"/>
          <w:bCs/>
          <w:szCs w:val="21"/>
        </w:rPr>
      </w:pPr>
      <w:bookmarkStart w:id="6" w:name="_Toc16921_WPSOffice_Level1"/>
      <w:r>
        <w:rPr>
          <w:rFonts w:hint="eastAsia" w:ascii="宋体" w:hAnsi="宋体"/>
          <w:szCs w:val="21"/>
        </w:rPr>
        <w:t>五、教学方法</w:t>
      </w:r>
      <w:bookmarkEnd w:id="6"/>
    </w:p>
    <w:p>
      <w:pPr>
        <w:ind w:firstLine="420"/>
        <w:rPr>
          <w:rFonts w:ascii="Calibri" w:hAnsi="Calibri"/>
          <w:b w:val="0"/>
          <w:iCs/>
          <w:szCs w:val="21"/>
        </w:rPr>
      </w:pPr>
      <w:r>
        <w:rPr>
          <w:rFonts w:hint="eastAsia" w:ascii="Calibri" w:hAnsi="Calibri"/>
          <w:b w:val="0"/>
          <w:iCs/>
          <w:szCs w:val="21"/>
        </w:rPr>
        <w:t>以课堂讲授为主，实验教学和作业为辅的教学方法。具体为：</w:t>
      </w:r>
    </w:p>
    <w:p>
      <w:pPr>
        <w:tabs>
          <w:tab w:val="left" w:pos="8522"/>
        </w:tabs>
        <w:spacing w:line="300" w:lineRule="auto"/>
        <w:ind w:firstLine="420"/>
        <w:rPr>
          <w:rFonts w:ascii="宋体" w:hAnsi="宋体" w:cs="宋体"/>
          <w:b w:val="0"/>
          <w:kern w:val="0"/>
          <w:szCs w:val="21"/>
        </w:rPr>
      </w:pPr>
      <w:r>
        <w:rPr>
          <w:rFonts w:hint="eastAsia" w:ascii="宋体" w:hAnsi="宋体" w:cs="宋体"/>
          <w:b w:val="0"/>
          <w:kern w:val="0"/>
          <w:szCs w:val="21"/>
        </w:rPr>
        <w:t>1．</w:t>
      </w:r>
      <w:r>
        <w:rPr>
          <w:rFonts w:hint="eastAsia" w:ascii="Calibri" w:hAnsi="Calibri"/>
          <w:b w:val="0"/>
          <w:kern w:val="0"/>
          <w:szCs w:val="21"/>
        </w:rPr>
        <w:t>本课程在教学内容方面着重基本知识、基本构成和基本整定方法的讲解，采取以课堂讲授为主的教学方法，但要</w:t>
      </w:r>
      <w:r>
        <w:rPr>
          <w:rFonts w:hint="eastAsia" w:ascii="宋体" w:hAnsi="宋体" w:cs="宋体"/>
          <w:b w:val="0"/>
          <w:bCs/>
          <w:kern w:val="0"/>
          <w:szCs w:val="21"/>
        </w:rPr>
        <w:t>克服满堂灌的教学模式，精心组织理论教学。</w:t>
      </w:r>
      <w:r>
        <w:rPr>
          <w:rFonts w:hint="eastAsia" w:ascii="宋体" w:hAnsi="宋体" w:cs="宋体"/>
          <w:b w:val="0"/>
          <w:kern w:val="0"/>
          <w:szCs w:val="21"/>
        </w:rPr>
        <w:t>省略一些不必要的公式推导，重点突出基本概念和通用的分析方法，重要内容讲清讲透。教师提出问题，启发学生主动思维并回答问题，进行师生互动。</w:t>
      </w:r>
    </w:p>
    <w:p>
      <w:pPr>
        <w:tabs>
          <w:tab w:val="left" w:pos="8522"/>
        </w:tabs>
        <w:spacing w:line="300" w:lineRule="auto"/>
        <w:ind w:firstLine="420"/>
        <w:rPr>
          <w:rFonts w:ascii="宋体" w:hAnsi="宋体" w:cs="宋体"/>
          <w:b w:val="0"/>
          <w:kern w:val="0"/>
          <w:szCs w:val="21"/>
        </w:rPr>
      </w:pPr>
      <w:r>
        <w:rPr>
          <w:rFonts w:hint="eastAsia" w:ascii="宋体" w:hAnsi="宋体" w:cs="宋体"/>
          <w:b w:val="0"/>
          <w:bCs/>
          <w:kern w:val="0"/>
          <w:szCs w:val="21"/>
        </w:rPr>
        <w:t>2.教学手段多样化。</w:t>
      </w:r>
      <w:r>
        <w:rPr>
          <w:rFonts w:hint="eastAsia" w:ascii="宋体" w:hAnsi="宋体" w:cs="宋体"/>
          <w:b w:val="0"/>
          <w:kern w:val="0"/>
          <w:szCs w:val="21"/>
        </w:rPr>
        <w:t>对于学生不方便见到的现场故障或实物，穿插采用动画、照片和视频等各种辅助手段，使学生对问题有直观了解，提高学习兴趣；对某些概念做适当的比喻，使学生对把抽象问题形象化，复杂问题简单化，符合由具体到抽象，由简单到复杂的学生认知规律；</w:t>
      </w:r>
    </w:p>
    <w:p>
      <w:pPr>
        <w:tabs>
          <w:tab w:val="left" w:pos="8522"/>
        </w:tabs>
        <w:spacing w:line="300" w:lineRule="auto"/>
        <w:ind w:firstLine="420"/>
        <w:rPr>
          <w:rFonts w:ascii="宋体" w:hAnsi="宋体" w:cs="宋体"/>
          <w:b w:val="0"/>
          <w:kern w:val="0"/>
          <w:szCs w:val="21"/>
        </w:rPr>
      </w:pPr>
      <w:r>
        <w:rPr>
          <w:rFonts w:hint="eastAsia" w:ascii="宋体" w:hAnsi="宋体" w:cs="宋体"/>
          <w:b w:val="0"/>
          <w:kern w:val="0"/>
          <w:szCs w:val="21"/>
        </w:rPr>
        <w:t>3．注重培养学生实践能力。改进实验方法，强调实验准备和报告总结，实验环节分组进行，强调自我动手能力和团队配合的协调，培养接线的工程素养。</w:t>
      </w:r>
    </w:p>
    <w:p>
      <w:pPr>
        <w:widowControl/>
        <w:spacing w:line="300" w:lineRule="auto"/>
        <w:ind w:firstLine="420"/>
        <w:jc w:val="left"/>
        <w:rPr>
          <w:rFonts w:ascii="宋体" w:hAnsi="宋体" w:cs="宋体"/>
          <w:b w:val="0"/>
          <w:szCs w:val="21"/>
        </w:rPr>
      </w:pPr>
      <w:r>
        <w:rPr>
          <w:rFonts w:hint="eastAsia" w:ascii="宋体" w:hAnsi="宋体" w:cs="宋体"/>
          <w:b w:val="0"/>
          <w:szCs w:val="21"/>
        </w:rPr>
        <w:t>4．逐步改进考核方法。重视教学过程，出勤、作业、实验和期末闭卷考试相结合。</w:t>
      </w:r>
    </w:p>
    <w:p>
      <w:pPr>
        <w:ind w:firstLine="422"/>
        <w:rPr>
          <w:rFonts w:ascii="宋体" w:hAnsi="宋体"/>
          <w:bCs/>
          <w:szCs w:val="21"/>
        </w:rPr>
      </w:pPr>
      <w:bookmarkStart w:id="7" w:name="_Toc30078_WPSOffice_Level1"/>
      <w:r>
        <w:rPr>
          <w:rFonts w:hint="eastAsia" w:ascii="宋体" w:hAnsi="宋体"/>
          <w:szCs w:val="21"/>
        </w:rPr>
        <w:t>六、课程考核和成绩评定方式</w:t>
      </w:r>
      <w:bookmarkEnd w:id="7"/>
    </w:p>
    <w:p>
      <w:pPr>
        <w:ind w:firstLine="420"/>
        <w:rPr>
          <w:rFonts w:ascii="Calibri" w:hAnsi="Calibri"/>
          <w:b w:val="0"/>
          <w:iCs/>
          <w:szCs w:val="21"/>
        </w:rPr>
      </w:pPr>
      <w:r>
        <w:rPr>
          <w:rFonts w:ascii="Calibri" w:hAnsi="Calibri"/>
          <w:b w:val="0"/>
        </w:rPr>
        <w:t>本课程</w:t>
      </w:r>
      <w:r>
        <w:rPr>
          <w:rFonts w:hint="eastAsia" w:ascii="宋体" w:hAnsi="宋体"/>
          <w:b w:val="0"/>
          <w:bCs/>
          <w:iCs/>
          <w:szCs w:val="21"/>
        </w:rPr>
        <w:t>考核采用试卷考试（开卷或闭卷）、出勤、实验、课后作业等多种形式相结合的考核方式，由任课教师综合评定。</w:t>
      </w:r>
    </w:p>
    <w:p>
      <w:pPr>
        <w:ind w:firstLine="422"/>
        <w:rPr>
          <w:rFonts w:ascii="宋体" w:hAnsi="宋体"/>
          <w:bCs/>
          <w:szCs w:val="21"/>
        </w:rPr>
      </w:pPr>
      <w:bookmarkStart w:id="8" w:name="_Toc261_WPSOffice_Level1"/>
      <w:r>
        <w:rPr>
          <w:rFonts w:hint="eastAsia" w:ascii="宋体" w:hAnsi="宋体"/>
          <w:szCs w:val="21"/>
        </w:rPr>
        <w:t>七、教材及参考文献</w:t>
      </w:r>
      <w:bookmarkEnd w:id="8"/>
    </w:p>
    <w:p>
      <w:pPr>
        <w:ind w:firstLine="420"/>
        <w:rPr>
          <w:rFonts w:ascii="宋体" w:hAnsi="宋体"/>
          <w:b w:val="0"/>
          <w:bCs/>
          <w:iCs/>
          <w:szCs w:val="21"/>
        </w:rPr>
      </w:pPr>
      <w:r>
        <w:rPr>
          <w:rFonts w:hint="eastAsia" w:ascii="宋体" w:hAnsi="宋体"/>
          <w:b w:val="0"/>
          <w:bCs/>
          <w:iCs/>
          <w:szCs w:val="21"/>
        </w:rPr>
        <w:t>1、教材</w:t>
      </w:r>
    </w:p>
    <w:p>
      <w:pPr>
        <w:widowControl/>
        <w:spacing w:line="300" w:lineRule="auto"/>
        <w:ind w:firstLine="420"/>
        <w:jc w:val="left"/>
        <w:rPr>
          <w:rFonts w:ascii="宋体" w:hAnsi="宋体" w:cs="宋体"/>
          <w:b w:val="0"/>
          <w:szCs w:val="21"/>
        </w:rPr>
      </w:pPr>
      <w:r>
        <w:rPr>
          <w:rFonts w:hint="eastAsia" w:ascii="宋体" w:hAnsi="宋体" w:cs="宋体"/>
          <w:b w:val="0"/>
          <w:szCs w:val="21"/>
        </w:rPr>
        <w:t>张保会. 电力系统继电保护（第二版），中国电力出版社，2009</w:t>
      </w:r>
    </w:p>
    <w:p>
      <w:pPr>
        <w:ind w:firstLine="420"/>
        <w:rPr>
          <w:rFonts w:ascii="宋体" w:hAnsi="宋体"/>
          <w:b w:val="0"/>
          <w:iCs/>
          <w:szCs w:val="21"/>
        </w:rPr>
      </w:pPr>
      <w:r>
        <w:rPr>
          <w:rFonts w:hint="eastAsia" w:ascii="宋体" w:hAnsi="宋体"/>
          <w:b w:val="0"/>
          <w:bCs/>
          <w:iCs/>
          <w:szCs w:val="21"/>
        </w:rPr>
        <w:t>2、</w:t>
      </w:r>
      <w:r>
        <w:rPr>
          <w:rFonts w:hint="eastAsia" w:ascii="宋体" w:hAnsi="宋体"/>
          <w:b w:val="0"/>
          <w:iCs/>
          <w:szCs w:val="21"/>
        </w:rPr>
        <w:t>实验指导书或教材</w:t>
      </w:r>
    </w:p>
    <w:p>
      <w:pPr>
        <w:ind w:firstLine="420"/>
        <w:rPr>
          <w:rFonts w:ascii="宋体" w:hAnsi="宋体"/>
          <w:b w:val="0"/>
          <w:iCs/>
          <w:szCs w:val="21"/>
        </w:rPr>
      </w:pPr>
      <w:r>
        <w:rPr>
          <w:rFonts w:hint="eastAsia" w:ascii="宋体" w:hAnsi="宋体"/>
          <w:b w:val="0"/>
          <w:iCs/>
          <w:szCs w:val="21"/>
        </w:rPr>
        <w:t>自编实验教材</w:t>
      </w:r>
    </w:p>
    <w:p>
      <w:pPr>
        <w:ind w:firstLine="420"/>
        <w:rPr>
          <w:rFonts w:ascii="宋体" w:hAnsi="宋体"/>
          <w:b w:val="0"/>
          <w:iCs/>
          <w:szCs w:val="21"/>
        </w:rPr>
      </w:pPr>
      <w:r>
        <w:rPr>
          <w:rFonts w:hint="eastAsia" w:ascii="宋体" w:hAnsi="宋体"/>
          <w:b w:val="0"/>
          <w:bCs/>
          <w:iCs/>
          <w:szCs w:val="21"/>
        </w:rPr>
        <w:t>3、主要参考教材和参考文献</w:t>
      </w:r>
    </w:p>
    <w:p>
      <w:pPr>
        <w:widowControl/>
        <w:spacing w:line="300" w:lineRule="auto"/>
        <w:ind w:firstLine="420"/>
        <w:jc w:val="left"/>
        <w:rPr>
          <w:rFonts w:ascii="宋体" w:hAnsi="宋体" w:cs="宋体"/>
          <w:szCs w:val="21"/>
        </w:rPr>
      </w:pPr>
      <w:r>
        <w:rPr>
          <w:rFonts w:hint="eastAsia" w:ascii="宋体" w:hAnsi="宋体" w:cs="宋体"/>
          <w:b w:val="0"/>
          <w:szCs w:val="21"/>
        </w:rPr>
        <w:t>[1] 贺家李. 电力系统继电保护原理（第四版），中国电力出版社，2010</w:t>
      </w:r>
    </w:p>
    <w:p>
      <w:pPr>
        <w:widowControl/>
        <w:spacing w:line="300" w:lineRule="auto"/>
        <w:ind w:firstLine="420"/>
        <w:jc w:val="left"/>
        <w:rPr>
          <w:rFonts w:ascii="宋体" w:hAnsi="宋体" w:cs="宋体"/>
          <w:szCs w:val="21"/>
        </w:rPr>
      </w:pPr>
      <w:r>
        <w:rPr>
          <w:rFonts w:hint="eastAsia" w:ascii="宋体" w:hAnsi="宋体" w:cs="宋体"/>
          <w:b w:val="0"/>
          <w:szCs w:val="21"/>
        </w:rPr>
        <w:t>[2] 刘学军. 电力系统继电保护原理，机械工业出版社，2011</w:t>
      </w:r>
    </w:p>
    <w:p>
      <w:pPr>
        <w:ind w:firstLine="422"/>
        <w:rPr>
          <w:rFonts w:ascii="宋体" w:hAnsi="宋体"/>
          <w:szCs w:val="21"/>
        </w:rPr>
      </w:pPr>
    </w:p>
    <w:p>
      <w:r>
        <w:rPr>
          <w:rFonts w:hint="eastAsia" w:ascii="仿宋_GB2312" w:hAnsi="Calibri" w:eastAsia="仿宋_GB2312"/>
          <w:b w:val="0"/>
          <w:sz w:val="24"/>
        </w:rPr>
        <w:t xml:space="preserve">   </w:t>
      </w:r>
      <w:r>
        <w:rPr>
          <w:rFonts w:hint="eastAsia" w:ascii="仿宋_GB2312" w:hAnsi="Calibri" w:eastAsia="仿宋_GB2312"/>
          <w:sz w:val="24"/>
        </w:rPr>
        <w:t xml:space="preserve">  </w:t>
      </w:r>
      <w:bookmarkStart w:id="9" w:name="_Toc16441_WPSOffice_Level1"/>
      <w:r>
        <w:rPr>
          <w:rFonts w:hint="eastAsia" w:ascii="仿宋_GB2312" w:hAnsi="Calibri" w:eastAsia="仿宋_GB2312"/>
          <w:sz w:val="24"/>
        </w:rPr>
        <w:t>执笔人：陈冰                                  审核：程保华</w:t>
      </w:r>
      <w:bookmarkEnd w:id="9"/>
      <w:bookmarkStart w:id="10" w:name="_GoBack"/>
      <w:bookmarkEnd w:id="1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2"/>
      </w:pPr>
      <w:r>
        <w:separator/>
      </w:r>
    </w:p>
  </w:endnote>
  <w:endnote w:type="continuationSeparator" w:id="1">
    <w:p>
      <w:pPr>
        <w:spacing w:line="240" w:lineRule="auto"/>
        <w:ind w:firstLine="4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2"/>
      </w:pPr>
      <w:r>
        <w:separator/>
      </w:r>
    </w:p>
  </w:footnote>
  <w:footnote w:type="continuationSeparator" w:id="1">
    <w:p>
      <w:pPr>
        <w:spacing w:line="360" w:lineRule="auto"/>
        <w:ind w:firstLine="42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NjdlOGNkMDQzMTNmY2NkYjE2MWY5ZTFkMWUwMDIifQ=="/>
  </w:docVars>
  <w:rsids>
    <w:rsidRoot w:val="62182C06"/>
    <w:rsid w:val="5F3344F5"/>
    <w:rsid w:val="62182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b/>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2"/>
    <w:basedOn w:val="1"/>
    <w:uiPriority w:val="0"/>
    <w:pPr>
      <w:widowControl/>
      <w:spacing w:before="10" w:beforeLines="10" w:after="10" w:afterLines="10" w:line="312" w:lineRule="auto"/>
      <w:ind w:firstLine="460" w:firstLineChars="200"/>
    </w:pPr>
    <w:rPr>
      <w:rFonts w:hint="eastAsia" w:ascii="宋体" w:hAnsi="宋体" w:eastAsia="宋体" w:cs="宋体"/>
      <w:sz w:val="24"/>
      <w:szCs w:val="24"/>
    </w:rPr>
  </w:style>
  <w:style w:type="character" w:customStyle="1" w:styleId="5">
    <w:name w:val="标题 1 Char"/>
    <w:qFormat/>
    <w:locked/>
    <w:uiPriority w:val="0"/>
    <w:rPr>
      <w:rFonts w:ascii="黑体" w:hAnsi="宋体" w:eastAsia="黑体"/>
      <w:b/>
      <w:bCs/>
      <w:color w:val="000000"/>
      <w:kern w:val="44"/>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2976</Words>
  <Characters>3066</Characters>
  <Lines>0</Lines>
  <Paragraphs>0</Paragraphs>
  <TotalTime>0</TotalTime>
  <ScaleCrop>false</ScaleCrop>
  <LinksUpToDate>false</LinksUpToDate>
  <CharactersWithSpaces>3152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2023-07-04T12:54:00Z</dcterms:created>
  <dc:creator>陈冰</dc:creator>
  <cp:lastModifiedBy>陈冰</cp:lastModifiedBy>
  <dcterms:modified xsi:type="dcterms:W3CDTF">2023-07-04T12:54:54Z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5A087F9DAF1B441DA914417D3A9BBAA5_11</vt:lpwstr>
  </property>
</Properties>
</file>